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A0" w:rsidRPr="002604A0" w:rsidRDefault="002604A0" w:rsidP="002604A0">
      <w:pPr>
        <w:jc w:val="center"/>
        <w:rPr>
          <w:rFonts w:ascii="Calibri" w:eastAsia="Times New Roman" w:hAnsi="Calibri" w:cs="Times New Roman"/>
          <w:b/>
          <w:sz w:val="32"/>
        </w:rPr>
      </w:pPr>
      <w:r>
        <w:rPr>
          <w:rFonts w:ascii="Calibri" w:eastAsia="Times New Roman" w:hAnsi="Calibri" w:cs="Times New Roman"/>
          <w:b/>
          <w:sz w:val="32"/>
        </w:rPr>
        <w:t>Persuasive</w:t>
      </w:r>
      <w:r w:rsidR="00CE01B6">
        <w:rPr>
          <w:rFonts w:ascii="Calibri" w:eastAsia="Times New Roman" w:hAnsi="Calibri" w:cs="Times New Roman"/>
          <w:b/>
          <w:sz w:val="32"/>
        </w:rPr>
        <w:t xml:space="preserve"> Video</w:t>
      </w:r>
      <w:r>
        <w:rPr>
          <w:rFonts w:ascii="Calibri" w:eastAsia="Times New Roman" w:hAnsi="Calibri" w:cs="Times New Roman"/>
          <w:b/>
          <w:sz w:val="32"/>
        </w:rPr>
        <w:t xml:space="preserve"> Assignment</w:t>
      </w:r>
    </w:p>
    <w:p w:rsidR="002604A0" w:rsidRPr="002604A0" w:rsidRDefault="002604A0" w:rsidP="002604A0">
      <w:pPr>
        <w:spacing w:after="0" w:line="240" w:lineRule="auto"/>
        <w:rPr>
          <w:rFonts w:ascii="Calibri" w:eastAsia="Times New Roman" w:hAnsi="Calibri" w:cs="Times New Roman"/>
          <w:b/>
          <w:sz w:val="28"/>
        </w:rPr>
      </w:pPr>
      <w:r w:rsidRPr="002604A0">
        <w:rPr>
          <w:rFonts w:ascii="Calibri" w:eastAsia="Times New Roman" w:hAnsi="Calibri" w:cs="Times New Roman"/>
          <w:b/>
          <w:sz w:val="28"/>
        </w:rPr>
        <w:t>Details:</w:t>
      </w:r>
    </w:p>
    <w:p w:rsidR="002604A0" w:rsidRPr="002604A0" w:rsidRDefault="002604A0" w:rsidP="002604A0">
      <w:pPr>
        <w:spacing w:after="0" w:line="240" w:lineRule="auto"/>
        <w:rPr>
          <w:rFonts w:ascii="Calibri" w:eastAsia="Times New Roman" w:hAnsi="Calibri" w:cs="Arial"/>
        </w:rPr>
      </w:pPr>
    </w:p>
    <w:p w:rsidR="00CE01B6" w:rsidRDefault="002604A0" w:rsidP="002604A0">
      <w:pPr>
        <w:spacing w:after="0" w:line="240" w:lineRule="auto"/>
        <w:rPr>
          <w:rFonts w:ascii="Calibri" w:eastAsia="Times New Roman" w:hAnsi="Calibri" w:cs="Arial"/>
        </w:rPr>
      </w:pPr>
      <w:r w:rsidRPr="002604A0">
        <w:rPr>
          <w:rFonts w:ascii="Calibri" w:eastAsia="Times New Roman" w:hAnsi="Calibri" w:cs="Arial"/>
        </w:rPr>
        <w:tab/>
        <w:t xml:space="preserve">You are to </w:t>
      </w:r>
      <w:r>
        <w:rPr>
          <w:rFonts w:ascii="Calibri" w:eastAsia="Times New Roman" w:hAnsi="Calibri" w:cs="Arial"/>
        </w:rPr>
        <w:t>pick an idea, a product, a campaign, etc. that you will use to create a 2</w:t>
      </w:r>
      <w:r w:rsidR="002F2EE5">
        <w:rPr>
          <w:rFonts w:ascii="Calibri" w:eastAsia="Times New Roman" w:hAnsi="Calibri" w:cs="Arial"/>
        </w:rPr>
        <w:t>-4</w:t>
      </w:r>
      <w:r>
        <w:rPr>
          <w:rFonts w:ascii="Calibri" w:eastAsia="Times New Roman" w:hAnsi="Calibri" w:cs="Arial"/>
        </w:rPr>
        <w:t xml:space="preserve"> </w:t>
      </w:r>
      <w:r w:rsidR="00CE01B6">
        <w:rPr>
          <w:rFonts w:ascii="Calibri" w:eastAsia="Times New Roman" w:hAnsi="Calibri" w:cs="Arial"/>
        </w:rPr>
        <w:t>minute video that you believe will persuade viewers</w:t>
      </w:r>
      <w:r>
        <w:rPr>
          <w:rFonts w:ascii="Calibri" w:eastAsia="Times New Roman" w:hAnsi="Calibri" w:cs="Arial"/>
        </w:rPr>
        <w:t>.</w:t>
      </w:r>
      <w:r w:rsidR="00CE01B6">
        <w:rPr>
          <w:rFonts w:ascii="Calibri" w:eastAsia="Times New Roman" w:hAnsi="Calibri" w:cs="Arial"/>
        </w:rPr>
        <w:t xml:space="preserve">  You could use a topic that has already been used in a previous presentation.  You will work in groups with approximately 5 people per group.  The groups will be arranged by the instructor.  The video should be uploaded to </w:t>
      </w:r>
      <w:r w:rsidR="00217569">
        <w:rPr>
          <w:rFonts w:ascii="Calibri" w:eastAsia="Times New Roman" w:hAnsi="Calibri" w:cs="Arial"/>
        </w:rPr>
        <w:t>YouTube</w:t>
      </w:r>
      <w:r w:rsidR="00CE01B6">
        <w:rPr>
          <w:rFonts w:ascii="Calibri" w:eastAsia="Times New Roman" w:hAnsi="Calibri" w:cs="Arial"/>
        </w:rPr>
        <w:t xml:space="preserve"> or submitted to the instructor 1 week before the presentations are due</w:t>
      </w:r>
      <w:r w:rsidR="003A3AE8">
        <w:rPr>
          <w:rFonts w:ascii="Calibri" w:eastAsia="Times New Roman" w:hAnsi="Calibri" w:cs="Arial"/>
        </w:rPr>
        <w:t xml:space="preserve"> in mp4 format</w:t>
      </w:r>
      <w:r w:rsidR="00CE01B6">
        <w:rPr>
          <w:rFonts w:ascii="Calibri" w:eastAsia="Times New Roman" w:hAnsi="Calibri" w:cs="Arial"/>
        </w:rPr>
        <w:t>.  You will need to conduct a thorough audience analysis in the early stages of this assignment to give your project better information to use in the creation of the video.  You are required to turn in a detailed audience analysis by the due date.  You must also create a typed outline that summarizes what the video will be attempting to persuade us of (think of it as a speaking outline for the video – but you will not be presenting a live speech as in previous assignments).</w:t>
      </w:r>
      <w:r w:rsidR="00217569">
        <w:rPr>
          <w:rFonts w:ascii="Calibri" w:eastAsia="Times New Roman" w:hAnsi="Calibri" w:cs="Arial"/>
        </w:rPr>
        <w:t xml:space="preserve">  You will show your video in class on presentation day and be ready to </w:t>
      </w:r>
      <w:proofErr w:type="gramStart"/>
      <w:r w:rsidR="00217569">
        <w:rPr>
          <w:rFonts w:ascii="Calibri" w:eastAsia="Times New Roman" w:hAnsi="Calibri" w:cs="Arial"/>
        </w:rPr>
        <w:t>discuss(</w:t>
      </w:r>
      <w:proofErr w:type="gramEnd"/>
      <w:r w:rsidR="00217569">
        <w:rPr>
          <w:rFonts w:ascii="Calibri" w:eastAsia="Times New Roman" w:hAnsi="Calibri" w:cs="Arial"/>
        </w:rPr>
        <w:t>informally) any parts of the process, theories used, audience analysis, etc.</w:t>
      </w:r>
    </w:p>
    <w:p w:rsidR="00CE01B6" w:rsidRDefault="00CE01B6" w:rsidP="002604A0">
      <w:pPr>
        <w:spacing w:after="0" w:line="240" w:lineRule="auto"/>
        <w:rPr>
          <w:rFonts w:ascii="Calibri" w:eastAsia="Times New Roman" w:hAnsi="Calibri" w:cs="Arial"/>
        </w:rPr>
      </w:pPr>
    </w:p>
    <w:p w:rsidR="0040548A" w:rsidRPr="00217569" w:rsidRDefault="00CE01B6" w:rsidP="0040548A">
      <w:pPr>
        <w:rPr>
          <w:rFonts w:ascii="Calibri" w:hAnsi="Calibri"/>
          <w:b/>
          <w:sz w:val="32"/>
        </w:rPr>
      </w:pPr>
      <w:r w:rsidRPr="00217569">
        <w:rPr>
          <w:rFonts w:ascii="Calibri" w:hAnsi="Calibri"/>
          <w:b/>
          <w:sz w:val="32"/>
        </w:rPr>
        <w:t>Requirements</w:t>
      </w:r>
      <w:r w:rsidR="0040548A" w:rsidRPr="00217569">
        <w:rPr>
          <w:rFonts w:ascii="Calibri" w:hAnsi="Calibri"/>
          <w:b/>
          <w:sz w:val="32"/>
        </w:rPr>
        <w:t>:</w:t>
      </w:r>
    </w:p>
    <w:p w:rsidR="00CE01B6" w:rsidRDefault="00CE01B6" w:rsidP="002604A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Create a 2</w:t>
      </w:r>
      <w:r w:rsidR="0058225E">
        <w:rPr>
          <w:rFonts w:ascii="Calibri" w:eastAsia="Times New Roman" w:hAnsi="Calibri" w:cs="Arial"/>
          <w:b/>
        </w:rPr>
        <w:t>-4</w:t>
      </w:r>
      <w:r>
        <w:rPr>
          <w:rFonts w:ascii="Calibri" w:eastAsia="Times New Roman" w:hAnsi="Calibri" w:cs="Arial"/>
          <w:b/>
        </w:rPr>
        <w:t xml:space="preserve"> minute video advocating for a product, idea, cause, campaign, </w:t>
      </w:r>
      <w:proofErr w:type="spellStart"/>
      <w:r>
        <w:rPr>
          <w:rFonts w:ascii="Calibri" w:eastAsia="Times New Roman" w:hAnsi="Calibri" w:cs="Arial"/>
          <w:b/>
        </w:rPr>
        <w:t>etc</w:t>
      </w:r>
      <w:proofErr w:type="spellEnd"/>
    </w:p>
    <w:p w:rsidR="00CE01B6" w:rsidRDefault="00CE01B6" w:rsidP="002604A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Conduct a thorough Audience Analysis of the target audience</w:t>
      </w:r>
    </w:p>
    <w:p w:rsidR="00CE01B6" w:rsidRDefault="00CE01B6" w:rsidP="002604A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Create a typed outline that lists the goal of the video and outlines its parts</w:t>
      </w:r>
    </w:p>
    <w:p w:rsidR="00CE01B6" w:rsidRDefault="00CE01B6" w:rsidP="002604A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Use outside research to justify claims made in the video (and possibly parts of the audience analysis)</w:t>
      </w:r>
      <w:r w:rsidR="0058225E">
        <w:rPr>
          <w:rFonts w:ascii="Calibri" w:eastAsia="Times New Roman" w:hAnsi="Calibri" w:cs="Arial"/>
          <w:b/>
        </w:rPr>
        <w:t>. This is the same thing I asked you to do in the 2-D assignment for the explanation essay.</w:t>
      </w:r>
    </w:p>
    <w:p w:rsidR="00217569" w:rsidRDefault="00217569" w:rsidP="002604A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Create a Works Cited page for any research used in this project</w:t>
      </w:r>
      <w:r w:rsidR="003A3AE8">
        <w:rPr>
          <w:rFonts w:ascii="Calibri" w:eastAsia="Times New Roman" w:hAnsi="Calibri" w:cs="Arial"/>
          <w:b/>
        </w:rPr>
        <w:t xml:space="preserve"> (APA format)</w:t>
      </w:r>
    </w:p>
    <w:p w:rsidR="00217569" w:rsidRDefault="00217569" w:rsidP="002604A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 xml:space="preserve">Show your video in class </w:t>
      </w:r>
    </w:p>
    <w:p w:rsidR="00217569" w:rsidRDefault="00217569" w:rsidP="002604A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Informally discuss your video with the instructor/class following the video</w:t>
      </w:r>
    </w:p>
    <w:p w:rsidR="00217569" w:rsidRDefault="00217569" w:rsidP="00217569">
      <w:pPr>
        <w:spacing w:after="0" w:line="240" w:lineRule="auto"/>
        <w:rPr>
          <w:rFonts w:ascii="Calibri" w:eastAsia="Times New Roman" w:hAnsi="Calibri" w:cs="Arial"/>
          <w:b/>
        </w:rPr>
      </w:pPr>
    </w:p>
    <w:p w:rsidR="00217569" w:rsidRPr="00217569" w:rsidRDefault="00217569" w:rsidP="00217569">
      <w:pPr>
        <w:spacing w:after="0" w:line="240" w:lineRule="auto"/>
        <w:rPr>
          <w:rFonts w:ascii="Calibri" w:eastAsia="Times New Roman" w:hAnsi="Calibri" w:cs="Arial"/>
          <w:b/>
          <w:sz w:val="32"/>
        </w:rPr>
      </w:pPr>
      <w:r w:rsidRPr="00217569">
        <w:rPr>
          <w:rFonts w:ascii="Calibri" w:eastAsia="Times New Roman" w:hAnsi="Calibri" w:cs="Arial"/>
          <w:b/>
          <w:sz w:val="32"/>
        </w:rPr>
        <w:t>Deadlines</w:t>
      </w:r>
      <w:bookmarkStart w:id="0" w:name="_GoBack"/>
      <w:bookmarkEnd w:id="0"/>
    </w:p>
    <w:p w:rsidR="00217569" w:rsidRDefault="00217569" w:rsidP="00217569">
      <w:pPr>
        <w:spacing w:after="0" w:line="240" w:lineRule="auto"/>
        <w:rPr>
          <w:rFonts w:ascii="Calibri" w:eastAsia="Times New Roman" w:hAnsi="Calibri" w:cs="Arial"/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2307C6" w:rsidTr="002307C6">
        <w:tc>
          <w:tcPr>
            <w:tcW w:w="1705" w:type="dxa"/>
            <w:shd w:val="clear" w:color="auto" w:fill="FFFF00"/>
          </w:tcPr>
          <w:p w:rsidR="002307C6" w:rsidRPr="002307C6" w:rsidRDefault="002307C6" w:rsidP="002307C6">
            <w:pPr>
              <w:spacing w:line="276" w:lineRule="auto"/>
              <w:rPr>
                <w:rFonts w:ascii="Calibri" w:eastAsia="Times New Roman" w:hAnsi="Calibri" w:cs="Arial"/>
                <w:b/>
                <w:sz w:val="28"/>
              </w:rPr>
            </w:pPr>
          </w:p>
        </w:tc>
        <w:tc>
          <w:tcPr>
            <w:tcW w:w="7650" w:type="dxa"/>
          </w:tcPr>
          <w:p w:rsidR="002307C6" w:rsidRPr="002307C6" w:rsidRDefault="002307C6" w:rsidP="002307C6">
            <w:pPr>
              <w:spacing w:line="276" w:lineRule="auto"/>
              <w:rPr>
                <w:rFonts w:ascii="Calibri" w:eastAsia="Times New Roman" w:hAnsi="Calibri" w:cs="Arial"/>
                <w:b/>
                <w:sz w:val="24"/>
                <w:highlight w:val="yellow"/>
              </w:rPr>
            </w:pPr>
            <w:r w:rsidRPr="002307C6">
              <w:rPr>
                <w:rFonts w:ascii="Calibri" w:eastAsia="Times New Roman" w:hAnsi="Calibri" w:cs="Arial"/>
                <w:b/>
                <w:sz w:val="24"/>
              </w:rPr>
              <w:t>- Video Thesis due (typed)</w:t>
            </w:r>
          </w:p>
        </w:tc>
      </w:tr>
      <w:tr w:rsidR="002307C6" w:rsidTr="002307C6">
        <w:tc>
          <w:tcPr>
            <w:tcW w:w="1705" w:type="dxa"/>
            <w:shd w:val="clear" w:color="auto" w:fill="FFFF00"/>
          </w:tcPr>
          <w:p w:rsidR="002307C6" w:rsidRPr="002307C6" w:rsidRDefault="002307C6" w:rsidP="002307C6">
            <w:pPr>
              <w:spacing w:line="276" w:lineRule="auto"/>
              <w:rPr>
                <w:rFonts w:ascii="Calibri" w:eastAsia="Times New Roman" w:hAnsi="Calibri" w:cs="Arial"/>
                <w:b/>
                <w:sz w:val="28"/>
              </w:rPr>
            </w:pPr>
          </w:p>
        </w:tc>
        <w:tc>
          <w:tcPr>
            <w:tcW w:w="7650" w:type="dxa"/>
          </w:tcPr>
          <w:p w:rsidR="002307C6" w:rsidRPr="002307C6" w:rsidRDefault="002307C6" w:rsidP="002307C6">
            <w:pPr>
              <w:spacing w:line="276" w:lineRule="auto"/>
              <w:rPr>
                <w:rFonts w:ascii="Calibri" w:eastAsia="Times New Roman" w:hAnsi="Calibri" w:cs="Arial"/>
                <w:b/>
                <w:sz w:val="24"/>
                <w:highlight w:val="yellow"/>
              </w:rPr>
            </w:pPr>
            <w:r w:rsidRPr="002307C6">
              <w:rPr>
                <w:rFonts w:ascii="Calibri" w:eastAsia="Times New Roman" w:hAnsi="Calibri" w:cs="Arial"/>
                <w:b/>
                <w:sz w:val="24"/>
              </w:rPr>
              <w:t>- Audience Analysis Paper</w:t>
            </w:r>
          </w:p>
        </w:tc>
      </w:tr>
      <w:tr w:rsidR="002307C6" w:rsidTr="002307C6">
        <w:tc>
          <w:tcPr>
            <w:tcW w:w="1705" w:type="dxa"/>
            <w:shd w:val="clear" w:color="auto" w:fill="FFFF00"/>
          </w:tcPr>
          <w:p w:rsidR="002307C6" w:rsidRPr="002307C6" w:rsidRDefault="002307C6" w:rsidP="002307C6">
            <w:pPr>
              <w:spacing w:line="276" w:lineRule="auto"/>
              <w:rPr>
                <w:rFonts w:ascii="Calibri" w:eastAsia="Times New Roman" w:hAnsi="Calibri" w:cs="Arial"/>
                <w:b/>
                <w:sz w:val="28"/>
              </w:rPr>
            </w:pPr>
          </w:p>
        </w:tc>
        <w:tc>
          <w:tcPr>
            <w:tcW w:w="7650" w:type="dxa"/>
          </w:tcPr>
          <w:p w:rsidR="002307C6" w:rsidRPr="002307C6" w:rsidRDefault="002307C6" w:rsidP="002307C6">
            <w:pPr>
              <w:spacing w:line="276" w:lineRule="auto"/>
              <w:rPr>
                <w:rFonts w:ascii="Calibri" w:eastAsia="Times New Roman" w:hAnsi="Calibri" w:cs="Arial"/>
                <w:b/>
                <w:sz w:val="24"/>
              </w:rPr>
            </w:pPr>
            <w:r w:rsidRPr="002307C6">
              <w:rPr>
                <w:rFonts w:ascii="Calibri" w:eastAsia="Times New Roman" w:hAnsi="Calibri" w:cs="Arial"/>
                <w:b/>
                <w:sz w:val="24"/>
              </w:rPr>
              <w:t xml:space="preserve">- </w:t>
            </w:r>
            <w:r w:rsidRPr="002307C6">
              <w:rPr>
                <w:rFonts w:ascii="Calibri" w:eastAsia="Times New Roman" w:hAnsi="Calibri" w:cs="Arial"/>
                <w:b/>
                <w:sz w:val="24"/>
              </w:rPr>
              <w:t>Outlines &amp; Works Cited Due (typed)</w:t>
            </w:r>
          </w:p>
          <w:p w:rsidR="002307C6" w:rsidRPr="002307C6" w:rsidRDefault="002307C6" w:rsidP="002307C6">
            <w:pPr>
              <w:spacing w:line="276" w:lineRule="auto"/>
              <w:rPr>
                <w:rFonts w:ascii="Calibri" w:eastAsia="Times New Roman" w:hAnsi="Calibri" w:cs="Arial"/>
                <w:b/>
                <w:sz w:val="24"/>
                <w:highlight w:val="yellow"/>
              </w:rPr>
            </w:pPr>
            <w:r w:rsidRPr="002307C6">
              <w:rPr>
                <w:rFonts w:ascii="Calibri" w:eastAsia="Times New Roman" w:hAnsi="Calibri" w:cs="Arial"/>
                <w:b/>
                <w:sz w:val="24"/>
              </w:rPr>
              <w:t>-</w:t>
            </w:r>
            <w:r w:rsidRPr="002307C6">
              <w:rPr>
                <w:rFonts w:ascii="Calibri" w:eastAsia="Times New Roman" w:hAnsi="Calibri" w:cs="Arial"/>
                <w:b/>
                <w:sz w:val="24"/>
              </w:rPr>
              <w:t xml:space="preserve"> </w:t>
            </w:r>
            <w:r w:rsidRPr="002307C6">
              <w:rPr>
                <w:rFonts w:ascii="Calibri" w:eastAsia="Times New Roman" w:hAnsi="Calibri" w:cs="Arial"/>
                <w:b/>
                <w:sz w:val="24"/>
              </w:rPr>
              <w:t>MP4 file of video (if not posting to YouTube)</w:t>
            </w:r>
          </w:p>
        </w:tc>
      </w:tr>
      <w:tr w:rsidR="002307C6" w:rsidTr="002307C6">
        <w:tc>
          <w:tcPr>
            <w:tcW w:w="1705" w:type="dxa"/>
            <w:shd w:val="clear" w:color="auto" w:fill="FFFF00"/>
          </w:tcPr>
          <w:p w:rsidR="002307C6" w:rsidRPr="002307C6" w:rsidRDefault="002307C6" w:rsidP="002307C6">
            <w:pPr>
              <w:spacing w:line="276" w:lineRule="auto"/>
              <w:rPr>
                <w:rFonts w:ascii="Calibri" w:eastAsia="Times New Roman" w:hAnsi="Calibri" w:cs="Arial"/>
                <w:b/>
                <w:sz w:val="28"/>
              </w:rPr>
            </w:pPr>
          </w:p>
        </w:tc>
        <w:tc>
          <w:tcPr>
            <w:tcW w:w="7650" w:type="dxa"/>
          </w:tcPr>
          <w:p w:rsidR="002307C6" w:rsidRPr="002307C6" w:rsidRDefault="002307C6" w:rsidP="002307C6">
            <w:pPr>
              <w:spacing w:line="276" w:lineRule="auto"/>
              <w:rPr>
                <w:rFonts w:ascii="Calibri" w:eastAsia="Times New Roman" w:hAnsi="Calibri" w:cs="Arial"/>
                <w:b/>
                <w:sz w:val="24"/>
              </w:rPr>
            </w:pPr>
            <w:r w:rsidRPr="002307C6">
              <w:rPr>
                <w:rFonts w:ascii="Calibri" w:eastAsia="Times New Roman" w:hAnsi="Calibri" w:cs="Arial"/>
                <w:b/>
                <w:sz w:val="24"/>
              </w:rPr>
              <w:t xml:space="preserve">- </w:t>
            </w:r>
            <w:r w:rsidRPr="002307C6">
              <w:rPr>
                <w:rFonts w:ascii="Calibri" w:eastAsia="Times New Roman" w:hAnsi="Calibri" w:cs="Arial"/>
                <w:b/>
                <w:sz w:val="24"/>
              </w:rPr>
              <w:t>Turn in “Explanation Essay”</w:t>
            </w:r>
          </w:p>
          <w:p w:rsidR="002307C6" w:rsidRPr="002307C6" w:rsidRDefault="002307C6" w:rsidP="002307C6">
            <w:pPr>
              <w:spacing w:line="276" w:lineRule="auto"/>
              <w:rPr>
                <w:rFonts w:ascii="Calibri" w:eastAsia="Times New Roman" w:hAnsi="Calibri" w:cs="Arial"/>
                <w:b/>
                <w:sz w:val="24"/>
              </w:rPr>
            </w:pPr>
            <w:r w:rsidRPr="002307C6">
              <w:rPr>
                <w:rFonts w:ascii="Calibri" w:eastAsia="Times New Roman" w:hAnsi="Calibri" w:cs="Arial"/>
                <w:b/>
                <w:sz w:val="24"/>
              </w:rPr>
              <w:t>-</w:t>
            </w:r>
            <w:r w:rsidRPr="002307C6">
              <w:rPr>
                <w:rFonts w:ascii="Calibri" w:eastAsia="Times New Roman" w:hAnsi="Calibri" w:cs="Arial"/>
                <w:b/>
                <w:sz w:val="24"/>
              </w:rPr>
              <w:t xml:space="preserve"> </w:t>
            </w:r>
            <w:r w:rsidRPr="002307C6">
              <w:rPr>
                <w:rFonts w:ascii="Calibri" w:eastAsia="Times New Roman" w:hAnsi="Calibri" w:cs="Arial"/>
                <w:b/>
                <w:sz w:val="24"/>
              </w:rPr>
              <w:t>Show Video to Class</w:t>
            </w:r>
          </w:p>
          <w:p w:rsidR="002307C6" w:rsidRPr="002307C6" w:rsidRDefault="002307C6" w:rsidP="002307C6">
            <w:pPr>
              <w:spacing w:line="276" w:lineRule="auto"/>
              <w:rPr>
                <w:rFonts w:ascii="Calibri" w:eastAsia="Times New Roman" w:hAnsi="Calibri" w:cs="Arial"/>
                <w:b/>
                <w:sz w:val="24"/>
                <w:highlight w:val="yellow"/>
              </w:rPr>
            </w:pPr>
            <w:r w:rsidRPr="002307C6">
              <w:rPr>
                <w:rFonts w:ascii="Calibri" w:eastAsia="Times New Roman" w:hAnsi="Calibri" w:cs="Arial"/>
                <w:b/>
                <w:sz w:val="24"/>
              </w:rPr>
              <w:t>-</w:t>
            </w:r>
            <w:r w:rsidRPr="002307C6">
              <w:rPr>
                <w:rFonts w:ascii="Calibri" w:eastAsia="Times New Roman" w:hAnsi="Calibri" w:cs="Arial"/>
                <w:b/>
                <w:sz w:val="24"/>
              </w:rPr>
              <w:t xml:space="preserve"> </w:t>
            </w:r>
            <w:r w:rsidRPr="002307C6">
              <w:rPr>
                <w:rFonts w:ascii="Calibri" w:eastAsia="Times New Roman" w:hAnsi="Calibri" w:cs="Arial"/>
                <w:b/>
                <w:sz w:val="24"/>
              </w:rPr>
              <w:t>Discussion to follow each video</w:t>
            </w:r>
          </w:p>
        </w:tc>
      </w:tr>
      <w:tr w:rsidR="002307C6" w:rsidTr="002307C6">
        <w:tc>
          <w:tcPr>
            <w:tcW w:w="1705" w:type="dxa"/>
            <w:shd w:val="clear" w:color="auto" w:fill="FFFF00"/>
          </w:tcPr>
          <w:p w:rsidR="002307C6" w:rsidRPr="002307C6" w:rsidRDefault="002307C6" w:rsidP="002307C6">
            <w:pPr>
              <w:spacing w:line="276" w:lineRule="auto"/>
              <w:rPr>
                <w:rFonts w:ascii="Calibri" w:eastAsia="Times New Roman" w:hAnsi="Calibri" w:cs="Arial"/>
                <w:b/>
                <w:sz w:val="28"/>
              </w:rPr>
            </w:pPr>
          </w:p>
        </w:tc>
        <w:tc>
          <w:tcPr>
            <w:tcW w:w="7650" w:type="dxa"/>
          </w:tcPr>
          <w:p w:rsidR="002307C6" w:rsidRPr="002307C6" w:rsidRDefault="002307C6" w:rsidP="002307C6">
            <w:pPr>
              <w:spacing w:line="276" w:lineRule="auto"/>
              <w:rPr>
                <w:rFonts w:ascii="Calibri" w:eastAsia="Times New Roman" w:hAnsi="Calibri" w:cs="Arial"/>
                <w:b/>
                <w:sz w:val="24"/>
                <w:highlight w:val="yellow"/>
              </w:rPr>
            </w:pPr>
            <w:r w:rsidRPr="002307C6">
              <w:rPr>
                <w:rFonts w:ascii="Calibri" w:eastAsia="Times New Roman" w:hAnsi="Calibri" w:cs="Arial"/>
                <w:b/>
                <w:sz w:val="24"/>
              </w:rPr>
              <w:t>- Partner Evaluations Due</w:t>
            </w:r>
          </w:p>
        </w:tc>
      </w:tr>
    </w:tbl>
    <w:p w:rsidR="002307C6" w:rsidRDefault="002307C6" w:rsidP="00217569">
      <w:pPr>
        <w:spacing w:after="0" w:line="240" w:lineRule="auto"/>
        <w:ind w:firstLine="720"/>
        <w:rPr>
          <w:rFonts w:ascii="Calibri" w:eastAsia="Times New Roman" w:hAnsi="Calibri" w:cs="Arial"/>
          <w:b/>
          <w:sz w:val="28"/>
          <w:highlight w:val="yellow"/>
        </w:rPr>
      </w:pPr>
    </w:p>
    <w:sectPr w:rsidR="002307C6" w:rsidSect="002F2EE5">
      <w:head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1D" w:rsidRDefault="00414B1D" w:rsidP="006E3457">
      <w:pPr>
        <w:spacing w:after="0" w:line="240" w:lineRule="auto"/>
      </w:pPr>
      <w:r>
        <w:separator/>
      </w:r>
    </w:p>
  </w:endnote>
  <w:endnote w:type="continuationSeparator" w:id="0">
    <w:p w:rsidR="00414B1D" w:rsidRDefault="00414B1D" w:rsidP="006E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1D" w:rsidRDefault="00414B1D" w:rsidP="006E3457">
      <w:pPr>
        <w:spacing w:after="0" w:line="240" w:lineRule="auto"/>
      </w:pPr>
      <w:r>
        <w:separator/>
      </w:r>
    </w:p>
  </w:footnote>
  <w:footnote w:type="continuationSeparator" w:id="0">
    <w:p w:rsidR="00414B1D" w:rsidRDefault="00414B1D" w:rsidP="006E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55"/>
      <w:gridCol w:w="1693"/>
    </w:tblGrid>
    <w:tr w:rsidR="006E3457" w:rsidTr="006E3457">
      <w:trPr>
        <w:trHeight w:val="288"/>
      </w:trPr>
      <w:sdt>
        <w:sdtPr>
          <w:rPr>
            <w:rFonts w:eastAsiaTheme="majorEastAsia" w:cstheme="majorBidi"/>
            <w:b/>
            <w:szCs w:val="20"/>
          </w:rPr>
          <w:alias w:val="Title"/>
          <w:id w:val="77761602"/>
          <w:placeholder>
            <w:docPart w:val="371F2380783B4E0790F8B289BEEDFE7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6" w:type="dxa"/>
            </w:tcPr>
            <w:p w:rsidR="006E3457" w:rsidRDefault="002604A0" w:rsidP="002604A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604A0">
                <w:rPr>
                  <w:rFonts w:eastAsiaTheme="majorEastAsia" w:cstheme="majorBidi"/>
                  <w:b/>
                  <w:szCs w:val="20"/>
                </w:rPr>
                <w:t>COMM P103: Persuasion</w:t>
              </w:r>
            </w:p>
          </w:tc>
        </w:sdtContent>
      </w:sdt>
      <w:sdt>
        <w:sdtPr>
          <w:rPr>
            <w:b/>
            <w:color w:val="31849B" w:themeColor="accent5" w:themeShade="BF"/>
          </w:rPr>
          <w:alias w:val="Year"/>
          <w:id w:val="77761609"/>
          <w:placeholder>
            <w:docPart w:val="FFDAB7E73408422D940AB4EA59F0419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709" w:type="dxa"/>
            </w:tcPr>
            <w:p w:rsidR="006E3457" w:rsidRPr="006E3457" w:rsidRDefault="002604A0" w:rsidP="002604A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numForm w14:val="oldStyle"/>
                </w:rPr>
              </w:pPr>
              <w:proofErr w:type="spellStart"/>
              <w:r w:rsidRPr="002604A0">
                <w:rPr>
                  <w:b/>
                  <w:color w:val="31849B" w:themeColor="accent5" w:themeShade="BF"/>
                </w:rPr>
                <w:t>Mr</w:t>
              </w:r>
              <w:proofErr w:type="spellEnd"/>
              <w:r w:rsidRPr="002604A0">
                <w:rPr>
                  <w:b/>
                  <w:color w:val="31849B" w:themeColor="accent5" w:themeShade="BF"/>
                </w:rPr>
                <w:t xml:space="preserve"> Thompson</w:t>
              </w:r>
            </w:p>
          </w:tc>
        </w:sdtContent>
      </w:sdt>
    </w:tr>
  </w:tbl>
  <w:p w:rsidR="006E3457" w:rsidRDefault="006E3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0EBC"/>
    <w:multiLevelType w:val="hybridMultilevel"/>
    <w:tmpl w:val="D91CAC88"/>
    <w:lvl w:ilvl="0" w:tplc="1336759C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B3ED0"/>
    <w:multiLevelType w:val="hybridMultilevel"/>
    <w:tmpl w:val="6938224C"/>
    <w:lvl w:ilvl="0" w:tplc="1336759C">
      <w:numFmt w:val="bullet"/>
      <w:lvlText w:val="-"/>
      <w:lvlJc w:val="left"/>
      <w:pPr>
        <w:ind w:left="190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16C94F39"/>
    <w:multiLevelType w:val="hybridMultilevel"/>
    <w:tmpl w:val="9462F2FC"/>
    <w:lvl w:ilvl="0" w:tplc="215652BC">
      <w:numFmt w:val="bullet"/>
      <w:lvlText w:val="-"/>
      <w:lvlJc w:val="left"/>
      <w:pPr>
        <w:ind w:left="2625" w:hanging="360"/>
      </w:pPr>
      <w:rPr>
        <w:rFonts w:ascii="Calibri" w:eastAsia="Times New Roman" w:hAnsi="Calibri" w:cs="Arial" w:hint="default"/>
      </w:rPr>
    </w:lvl>
    <w:lvl w:ilvl="1" w:tplc="1336759C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381875"/>
    <w:multiLevelType w:val="hybridMultilevel"/>
    <w:tmpl w:val="01289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C6920"/>
    <w:multiLevelType w:val="hybridMultilevel"/>
    <w:tmpl w:val="7304F306"/>
    <w:lvl w:ilvl="0" w:tplc="215652BC">
      <w:numFmt w:val="bullet"/>
      <w:lvlText w:val="-"/>
      <w:lvlJc w:val="left"/>
      <w:pPr>
        <w:ind w:left="190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 w15:restartNumberingAfterBreak="0">
    <w:nsid w:val="6F876C66"/>
    <w:multiLevelType w:val="multilevel"/>
    <w:tmpl w:val="8B6E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0380D"/>
    <w:multiLevelType w:val="hybridMultilevel"/>
    <w:tmpl w:val="2CCCD834"/>
    <w:lvl w:ilvl="0" w:tplc="FCE0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57"/>
    <w:rsid w:val="000600F2"/>
    <w:rsid w:val="00217569"/>
    <w:rsid w:val="002307C6"/>
    <w:rsid w:val="00241FC6"/>
    <w:rsid w:val="002604A0"/>
    <w:rsid w:val="002B2B44"/>
    <w:rsid w:val="002F2EE5"/>
    <w:rsid w:val="003A3AE8"/>
    <w:rsid w:val="0040548A"/>
    <w:rsid w:val="00414B1D"/>
    <w:rsid w:val="00577B45"/>
    <w:rsid w:val="0058225E"/>
    <w:rsid w:val="006E3457"/>
    <w:rsid w:val="007266A0"/>
    <w:rsid w:val="008F0CE1"/>
    <w:rsid w:val="00A22014"/>
    <w:rsid w:val="00CE01B6"/>
    <w:rsid w:val="00E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783D9-A9F1-4A9E-A09C-7EB01009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57"/>
  </w:style>
  <w:style w:type="paragraph" w:styleId="Footer">
    <w:name w:val="footer"/>
    <w:basedOn w:val="Normal"/>
    <w:link w:val="FooterChar"/>
    <w:uiPriority w:val="99"/>
    <w:unhideWhenUsed/>
    <w:rsid w:val="006E3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57"/>
  </w:style>
  <w:style w:type="paragraph" w:styleId="BalloonText">
    <w:name w:val="Balloon Text"/>
    <w:basedOn w:val="Normal"/>
    <w:link w:val="BalloonTextChar"/>
    <w:uiPriority w:val="99"/>
    <w:semiHidden/>
    <w:unhideWhenUsed/>
    <w:rsid w:val="006E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41FC6"/>
  </w:style>
  <w:style w:type="paragraph" w:styleId="ListParagraph">
    <w:name w:val="List Paragraph"/>
    <w:basedOn w:val="Normal"/>
    <w:uiPriority w:val="34"/>
    <w:qFormat/>
    <w:rsid w:val="00217569"/>
    <w:pPr>
      <w:ind w:left="720"/>
      <w:contextualSpacing/>
    </w:pPr>
  </w:style>
  <w:style w:type="table" w:styleId="TableGrid">
    <w:name w:val="Table Grid"/>
    <w:basedOn w:val="TableNormal"/>
    <w:uiPriority w:val="59"/>
    <w:rsid w:val="0023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1F2380783B4E0790F8B289BEEDF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D03B-7613-47F8-820C-029F0EB4F7C5}"/>
      </w:docPartPr>
      <w:docPartBody>
        <w:p w:rsidR="00193F9D" w:rsidRDefault="00E77050" w:rsidP="00E77050">
          <w:pPr>
            <w:pStyle w:val="371F2380783B4E0790F8B289BEEDFE7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FDAB7E73408422D940AB4EA59F0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D5BE-31C4-4DB7-B4BB-8D67952D5ED7}"/>
      </w:docPartPr>
      <w:docPartBody>
        <w:p w:rsidR="00193F9D" w:rsidRDefault="00E77050" w:rsidP="00E77050">
          <w:pPr>
            <w:pStyle w:val="FFDAB7E73408422D940AB4EA59F04197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50"/>
    <w:rsid w:val="00115991"/>
    <w:rsid w:val="00193F9D"/>
    <w:rsid w:val="008F2732"/>
    <w:rsid w:val="00E7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1F2380783B4E0790F8B289BEEDFE72">
    <w:name w:val="371F2380783B4E0790F8B289BEEDFE72"/>
    <w:rsid w:val="00E77050"/>
  </w:style>
  <w:style w:type="paragraph" w:customStyle="1" w:styleId="FFDAB7E73408422D940AB4EA59F04197">
    <w:name w:val="FFDAB7E73408422D940AB4EA59F04197"/>
    <w:rsid w:val="00E77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Mr Thompson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 P103: Persuasion</vt:lpstr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P103: Persuasion</dc:title>
  <dc:creator>checkout</dc:creator>
  <cp:lastModifiedBy>James Thompson</cp:lastModifiedBy>
  <cp:revision>2</cp:revision>
  <dcterms:created xsi:type="dcterms:W3CDTF">2016-10-19T14:17:00Z</dcterms:created>
  <dcterms:modified xsi:type="dcterms:W3CDTF">2016-10-19T14:17:00Z</dcterms:modified>
</cp:coreProperties>
</file>